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i w:val="0"/>
          <w:caps w:val="0"/>
          <w:color w:val="333333"/>
          <w:spacing w:val="0"/>
          <w:sz w:val="36"/>
          <w:szCs w:val="36"/>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lang w:eastAsia="zh-CN"/>
        </w:rPr>
        <w:t>满洲里市人民政府北区街道办事处</w:t>
      </w:r>
      <w:r>
        <w:rPr>
          <w:rFonts w:hint="eastAsia" w:ascii="宋体" w:hAnsi="宋体" w:eastAsia="宋体" w:cs="宋体"/>
          <w:b/>
          <w:i w:val="0"/>
          <w:caps w:val="0"/>
          <w:color w:val="333333"/>
          <w:spacing w:val="0"/>
          <w:sz w:val="36"/>
          <w:szCs w:val="36"/>
          <w:shd w:val="clear" w:fill="FFFFFF"/>
          <w:lang w:val="en-US" w:eastAsia="zh-CN"/>
        </w:rPr>
        <w:t>2021年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333333"/>
          <w:spacing w:val="0"/>
          <w:sz w:val="36"/>
          <w:szCs w:val="36"/>
          <w:shd w:val="clear" w:fill="FFFFFF"/>
        </w:rPr>
      </w:pPr>
      <w:r>
        <w:rPr>
          <w:rFonts w:hint="eastAsia" w:ascii="宋体" w:hAnsi="宋体" w:eastAsia="宋体" w:cs="宋体"/>
          <w:b/>
          <w:i w:val="0"/>
          <w:caps w:val="0"/>
          <w:color w:val="333333"/>
          <w:spacing w:val="0"/>
          <w:sz w:val="36"/>
          <w:szCs w:val="36"/>
          <w:shd w:val="clear" w:fill="FFFFFF"/>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i w:val="0"/>
          <w:caps w:val="0"/>
          <w:color w:val="333333"/>
          <w:spacing w:val="0"/>
          <w:sz w:val="36"/>
          <w:szCs w:val="36"/>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根据《中华人民共和国政府信息公开条例》（以下简称《条例》）和《国务院办公厅政府信息与政务公开办公室关于印发&lt;中华人民共和国政府信息公开工作年度报告格式&gt;的通知》编制本报告。全文包括总体情况、主动公开政府信息情况、收到和处理政府信息公开申请情况、因政府信息公开工作被申请行政复议和提起行政诉讼情况、政府信息公开工作存在的问题及改进情况、其他需要报告的事项。本报告中所列数据统计期限为2021年1月1日至2021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both"/>
        <w:rPr>
          <w:rFonts w:hint="eastAsia" w:ascii="宋体" w:hAnsi="宋体" w:eastAsia="宋体" w:cs="宋体"/>
          <w:i w:val="0"/>
          <w:iCs w:val="0"/>
          <w:caps w:val="0"/>
          <w:color w:val="333333"/>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Theme="minorEastAsia" w:hAnsiTheme="minorEastAsia" w:eastAsiaTheme="minorEastAsia" w:cstheme="minorEastAsia"/>
          <w:b/>
          <w:i w:val="0"/>
          <w:caps w:val="0"/>
          <w:color w:val="333333"/>
          <w:spacing w:val="0"/>
          <w:sz w:val="24"/>
          <w:szCs w:val="24"/>
          <w:shd w:val="clear" w:fill="FFFFFF"/>
        </w:rPr>
      </w:pPr>
      <w:r>
        <w:rPr>
          <w:rFonts w:hint="eastAsia" w:asciiTheme="minorEastAsia" w:hAnsiTheme="minorEastAsia" w:eastAsiaTheme="minorEastAsia" w:cstheme="minorEastAsia"/>
          <w:b/>
          <w:i w:val="0"/>
          <w:caps w:val="0"/>
          <w:color w:val="333333"/>
          <w:spacing w:val="0"/>
          <w:sz w:val="24"/>
          <w:szCs w:val="24"/>
          <w:shd w:val="clear" w:fill="FFFFFF"/>
        </w:rPr>
        <w:t>总体情况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宋体" w:hAnsi="宋体" w:eastAsia="宋体" w:cs="宋体"/>
          <w:i w:val="0"/>
          <w:iCs w:val="0"/>
          <w:caps w:val="0"/>
          <w:color w:val="222222"/>
          <w:spacing w:val="0"/>
          <w:kern w:val="0"/>
          <w:sz w:val="24"/>
          <w:szCs w:val="24"/>
          <w:shd w:val="clear" w:fill="FFFFFF"/>
          <w:lang w:val="en-US" w:eastAsia="zh-CN" w:bidi="ar"/>
        </w:rPr>
      </w:pPr>
      <w:r>
        <w:rPr>
          <w:rFonts w:hint="eastAsia" w:ascii="宋体" w:hAnsi="宋体" w:eastAsia="宋体" w:cs="宋体"/>
          <w:i w:val="0"/>
          <w:iCs w:val="0"/>
          <w:caps w:val="0"/>
          <w:color w:val="222222"/>
          <w:spacing w:val="0"/>
          <w:kern w:val="0"/>
          <w:sz w:val="24"/>
          <w:szCs w:val="24"/>
          <w:shd w:val="clear" w:fill="FFFFFF"/>
          <w:lang w:val="en-US" w:eastAsia="zh-CN" w:bidi="ar"/>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both"/>
        <w:rPr>
          <w:rFonts w:hint="eastAsia" w:ascii="宋体" w:hAnsi="宋体" w:eastAsia="宋体" w:cs="宋体"/>
          <w:i w:val="0"/>
          <w:iCs w:val="0"/>
          <w:caps w:val="0"/>
          <w:color w:val="222222"/>
          <w:spacing w:val="0"/>
          <w:kern w:val="0"/>
          <w:sz w:val="24"/>
          <w:szCs w:val="24"/>
          <w:shd w:val="clear" w:fill="FFFFFF"/>
          <w:lang w:val="en-US" w:eastAsia="zh-CN" w:bidi="ar"/>
        </w:rPr>
      </w:pPr>
      <w:r>
        <w:rPr>
          <w:rFonts w:hint="eastAsia" w:ascii="宋体" w:hAnsi="宋体" w:eastAsia="宋体" w:cs="宋体"/>
          <w:i w:val="0"/>
          <w:iCs w:val="0"/>
          <w:caps w:val="0"/>
          <w:color w:val="222222"/>
          <w:spacing w:val="0"/>
          <w:kern w:val="0"/>
          <w:sz w:val="24"/>
          <w:szCs w:val="24"/>
          <w:shd w:val="clear" w:fill="FFFFFF"/>
          <w:lang w:val="en-US" w:eastAsia="zh-CN" w:bidi="ar"/>
        </w:rPr>
        <w:t>2021年度，北区办主动公开政府信息90条。通过满洲里市政府门户网站主动公开政府信息25篇，通过“北区办便民服务信息平台”微信公众号更新发布文章85篇。</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宋体" w:hAnsi="宋体" w:eastAsia="宋体" w:cs="宋体"/>
          <w:i w:val="0"/>
          <w:iCs w:val="0"/>
          <w:caps w:val="0"/>
          <w:color w:val="222222"/>
          <w:spacing w:val="0"/>
          <w:kern w:val="0"/>
          <w:sz w:val="24"/>
          <w:szCs w:val="24"/>
          <w:shd w:val="clear" w:fill="FFFFFF"/>
          <w:lang w:val="en-US" w:eastAsia="zh-CN" w:bidi="ar"/>
        </w:rPr>
      </w:pPr>
      <w:r>
        <w:rPr>
          <w:rFonts w:hint="eastAsia" w:ascii="宋体" w:hAnsi="宋体" w:eastAsia="宋体" w:cs="宋体"/>
          <w:i w:val="0"/>
          <w:iCs w:val="0"/>
          <w:caps w:val="0"/>
          <w:color w:val="222222"/>
          <w:spacing w:val="0"/>
          <w:kern w:val="0"/>
          <w:sz w:val="24"/>
          <w:szCs w:val="24"/>
          <w:shd w:val="clear" w:fill="FFFFFF"/>
          <w:lang w:val="en-US" w:eastAsia="zh-CN" w:bidi="ar"/>
        </w:rPr>
        <w:t>（二）依申请公开。</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cstheme="minorEastAsia"/>
          <w:i w:val="0"/>
          <w:iCs w:val="0"/>
          <w:caps w:val="0"/>
          <w:color w:val="222222"/>
          <w:spacing w:val="0"/>
          <w:sz w:val="24"/>
          <w:szCs w:val="24"/>
          <w:shd w:val="clear" w:fill="FFFFFF"/>
          <w:lang w:eastAsia="zh-CN"/>
        </w:rPr>
      </w:pPr>
      <w:r>
        <w:rPr>
          <w:rFonts w:hint="eastAsia" w:asciiTheme="minorEastAsia" w:hAnsiTheme="minorEastAsia" w:cstheme="minorEastAsia"/>
          <w:i w:val="0"/>
          <w:iCs w:val="0"/>
          <w:caps w:val="0"/>
          <w:color w:val="222222"/>
          <w:spacing w:val="0"/>
          <w:sz w:val="24"/>
          <w:szCs w:val="24"/>
          <w:shd w:val="clear" w:fill="FFFFFF"/>
          <w:lang w:val="en-US" w:eastAsia="zh-CN"/>
        </w:rPr>
        <w:t>1、收到申请情况。</w:t>
      </w:r>
      <w:r>
        <w:rPr>
          <w:rFonts w:hint="eastAsia" w:asciiTheme="minorEastAsia" w:hAnsiTheme="minorEastAsia" w:eastAsiaTheme="minorEastAsia" w:cstheme="minorEastAsia"/>
          <w:i w:val="0"/>
          <w:iCs w:val="0"/>
          <w:caps w:val="0"/>
          <w:color w:val="222222"/>
          <w:spacing w:val="0"/>
          <w:sz w:val="24"/>
          <w:szCs w:val="24"/>
          <w:shd w:val="clear" w:fill="FFFFFF"/>
        </w:rPr>
        <w:t>2021年</w:t>
      </w:r>
      <w:r>
        <w:rPr>
          <w:rFonts w:hint="eastAsia" w:asciiTheme="minorEastAsia" w:hAnsiTheme="minorEastAsia" w:cstheme="minorEastAsia"/>
          <w:i w:val="0"/>
          <w:iCs w:val="0"/>
          <w:caps w:val="0"/>
          <w:color w:val="222222"/>
          <w:spacing w:val="0"/>
          <w:sz w:val="24"/>
          <w:szCs w:val="24"/>
          <w:shd w:val="clear" w:fill="FFFFFF"/>
          <w:lang w:eastAsia="zh-CN"/>
        </w:rPr>
        <w:t>度</w:t>
      </w:r>
      <w:r>
        <w:rPr>
          <w:rFonts w:hint="eastAsia" w:asciiTheme="minorEastAsia" w:hAnsiTheme="minorEastAsia" w:eastAsiaTheme="minorEastAsia" w:cstheme="minorEastAsia"/>
          <w:i w:val="0"/>
          <w:iCs w:val="0"/>
          <w:caps w:val="0"/>
          <w:color w:val="222222"/>
          <w:spacing w:val="0"/>
          <w:sz w:val="24"/>
          <w:szCs w:val="24"/>
          <w:shd w:val="clear" w:fill="FFFFFF"/>
        </w:rPr>
        <w:t>，</w:t>
      </w:r>
      <w:r>
        <w:rPr>
          <w:rFonts w:hint="eastAsia" w:asciiTheme="minorEastAsia" w:hAnsiTheme="minorEastAsia" w:cstheme="minorEastAsia"/>
          <w:i w:val="0"/>
          <w:iCs w:val="0"/>
          <w:caps w:val="0"/>
          <w:color w:val="222222"/>
          <w:spacing w:val="0"/>
          <w:sz w:val="24"/>
          <w:szCs w:val="24"/>
          <w:shd w:val="clear" w:fill="FFFFFF"/>
          <w:lang w:eastAsia="zh-CN"/>
        </w:rPr>
        <w:t>北区办收到依申请公开</w:t>
      </w:r>
      <w:r>
        <w:rPr>
          <w:rFonts w:hint="eastAsia" w:asciiTheme="minorEastAsia" w:hAnsiTheme="minorEastAsia" w:cstheme="minorEastAsia"/>
          <w:i w:val="0"/>
          <w:iCs w:val="0"/>
          <w:caps w:val="0"/>
          <w:color w:val="222222"/>
          <w:spacing w:val="0"/>
          <w:sz w:val="24"/>
          <w:szCs w:val="24"/>
          <w:shd w:val="clear" w:fill="FFFFFF"/>
          <w:lang w:val="en-US" w:eastAsia="zh-CN"/>
        </w:rPr>
        <w:t>1件</w:t>
      </w:r>
      <w:r>
        <w:rPr>
          <w:rFonts w:hint="eastAsia" w:asciiTheme="minorEastAsia" w:hAnsiTheme="minorEastAsia" w:cstheme="minorEastAsia"/>
          <w:i w:val="0"/>
          <w:iCs w:val="0"/>
          <w:caps w:val="0"/>
          <w:color w:val="222222"/>
          <w:spacing w:val="0"/>
          <w:sz w:val="24"/>
          <w:szCs w:val="24"/>
          <w:shd w:val="clear" w:fill="FFFFFF"/>
          <w:lang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default" w:asciiTheme="minorEastAsia" w:hAnsiTheme="minorEastAsia" w:cstheme="minorEastAsia"/>
          <w:i w:val="0"/>
          <w:iCs w:val="0"/>
          <w:caps w:val="0"/>
          <w:color w:val="222222"/>
          <w:spacing w:val="0"/>
          <w:sz w:val="24"/>
          <w:szCs w:val="24"/>
          <w:shd w:val="clear" w:fill="FFFFFF"/>
          <w:lang w:val="en-US" w:eastAsia="zh-CN"/>
        </w:rPr>
      </w:pPr>
      <w:r>
        <w:rPr>
          <w:rFonts w:hint="eastAsia" w:asciiTheme="minorEastAsia" w:hAnsiTheme="minorEastAsia" w:cstheme="minorEastAsia"/>
          <w:i w:val="0"/>
          <w:iCs w:val="0"/>
          <w:caps w:val="0"/>
          <w:color w:val="222222"/>
          <w:spacing w:val="0"/>
          <w:sz w:val="24"/>
          <w:szCs w:val="24"/>
          <w:shd w:val="clear" w:fill="FFFFFF"/>
          <w:lang w:val="en-US" w:eastAsia="zh-CN"/>
        </w:rPr>
        <w:t>2、答复情况。2021年度，共答复依申请公开1件，不属于北区办业务范围（本机关不掌握政府相关信息）。</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cstheme="minorEastAsia"/>
          <w:i w:val="0"/>
          <w:iCs w:val="0"/>
          <w:caps w:val="0"/>
          <w:color w:val="222222"/>
          <w:spacing w:val="0"/>
          <w:sz w:val="24"/>
          <w:szCs w:val="24"/>
          <w:shd w:val="clear" w:fill="FFFFFF"/>
          <w:lang w:eastAsia="zh-CN"/>
        </w:rPr>
      </w:pPr>
      <w:r>
        <w:rPr>
          <w:rFonts w:hint="eastAsia" w:asciiTheme="minorEastAsia" w:hAnsiTheme="minorEastAsia" w:cstheme="minorEastAsia"/>
          <w:i w:val="0"/>
          <w:iCs w:val="0"/>
          <w:caps w:val="0"/>
          <w:color w:val="222222"/>
          <w:spacing w:val="0"/>
          <w:sz w:val="24"/>
          <w:szCs w:val="24"/>
          <w:shd w:val="clear" w:fill="FFFFFF"/>
          <w:lang w:eastAsia="zh-CN"/>
        </w:rPr>
        <w:t>（三）政府信息管理。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eastAsiaTheme="minorEastAsia" w:cstheme="minorEastAsia"/>
          <w:i w:val="0"/>
          <w:iCs w:val="0"/>
          <w:caps w:val="0"/>
          <w:color w:val="222222"/>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2021年度，</w:t>
      </w:r>
      <w:r>
        <w:rPr>
          <w:rFonts w:hint="eastAsia" w:asciiTheme="minorEastAsia" w:hAnsiTheme="minorEastAsia" w:eastAsiaTheme="minorEastAsia" w:cstheme="minorEastAsia"/>
          <w:i w:val="0"/>
          <w:iCs w:val="0"/>
          <w:caps w:val="0"/>
          <w:color w:val="333333"/>
          <w:spacing w:val="0"/>
          <w:sz w:val="24"/>
          <w:szCs w:val="24"/>
          <w:shd w:val="clear" w:fill="FFFFFF"/>
          <w:lang w:eastAsia="zh-CN"/>
        </w:rPr>
        <w:t>北区办</w:t>
      </w:r>
      <w:r>
        <w:rPr>
          <w:rFonts w:hint="eastAsia" w:asciiTheme="minorEastAsia" w:hAnsiTheme="minorEastAsia" w:eastAsiaTheme="minorEastAsia" w:cstheme="minorEastAsia"/>
          <w:i w:val="0"/>
          <w:iCs w:val="0"/>
          <w:caps w:val="0"/>
          <w:color w:val="333333"/>
          <w:spacing w:val="0"/>
          <w:sz w:val="24"/>
          <w:szCs w:val="24"/>
          <w:shd w:val="clear" w:fill="FFFFFF"/>
        </w:rPr>
        <w:t>认真履行政府信息管理工作职责，结合街道工作重点，及时、准确地向公众公开政府信息。</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eastAsiaTheme="minorEastAsia" w:cstheme="minorEastAsia"/>
          <w:b w:val="0"/>
          <w:bCs w:val="0"/>
          <w:i w:val="0"/>
          <w:iCs w:val="0"/>
          <w:caps w:val="0"/>
          <w:color w:val="222222"/>
          <w:spacing w:val="0"/>
          <w:sz w:val="24"/>
          <w:szCs w:val="24"/>
          <w:shd w:val="clear" w:fill="FFFFFF"/>
        </w:rPr>
      </w:pPr>
      <w:r>
        <w:rPr>
          <w:rFonts w:hint="eastAsia" w:asciiTheme="minorEastAsia" w:hAnsiTheme="minorEastAsia" w:eastAsiaTheme="minorEastAsia" w:cstheme="minorEastAsia"/>
          <w:b w:val="0"/>
          <w:bCs w:val="0"/>
          <w:i w:val="0"/>
          <w:iCs w:val="0"/>
          <w:caps w:val="0"/>
          <w:color w:val="222222"/>
          <w:spacing w:val="0"/>
          <w:sz w:val="24"/>
          <w:szCs w:val="24"/>
          <w:shd w:val="clear" w:fill="FFFFFF"/>
          <w:lang w:eastAsia="zh-CN"/>
        </w:rPr>
        <w:t>（四）</w:t>
      </w:r>
      <w:r>
        <w:rPr>
          <w:rFonts w:hint="eastAsia" w:asciiTheme="minorEastAsia" w:hAnsiTheme="minorEastAsia" w:eastAsiaTheme="minorEastAsia" w:cstheme="minorEastAsia"/>
          <w:b w:val="0"/>
          <w:bCs w:val="0"/>
          <w:i w:val="0"/>
          <w:iCs w:val="0"/>
          <w:caps w:val="0"/>
          <w:color w:val="222222"/>
          <w:spacing w:val="0"/>
          <w:sz w:val="24"/>
          <w:szCs w:val="24"/>
          <w:shd w:val="clear" w:fill="FFFFFF"/>
        </w:rPr>
        <w:t>平台建设方面。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eastAsiaTheme="minorEastAsia" w:cstheme="minorEastAsia"/>
          <w:b w:val="0"/>
          <w:bCs w:val="0"/>
          <w:i w:val="0"/>
          <w:iCs w:val="0"/>
          <w:caps w:val="0"/>
          <w:color w:val="222222"/>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lang w:eastAsia="zh-CN"/>
        </w:rPr>
        <w:t>北区办</w:t>
      </w:r>
      <w:r>
        <w:rPr>
          <w:rFonts w:hint="eastAsia" w:asciiTheme="minorEastAsia" w:hAnsiTheme="minorEastAsia" w:eastAsiaTheme="minorEastAsia" w:cstheme="minorEastAsia"/>
          <w:i w:val="0"/>
          <w:iCs w:val="0"/>
          <w:caps w:val="0"/>
          <w:color w:val="333333"/>
          <w:spacing w:val="0"/>
          <w:sz w:val="24"/>
          <w:szCs w:val="24"/>
          <w:shd w:val="clear" w:fill="FFFFFF"/>
        </w:rPr>
        <w:t>积极做好“</w:t>
      </w:r>
      <w:r>
        <w:rPr>
          <w:rFonts w:hint="eastAsia" w:asciiTheme="minorEastAsia" w:hAnsiTheme="minorEastAsia" w:eastAsiaTheme="minorEastAsia" w:cstheme="minorEastAsia"/>
          <w:i w:val="0"/>
          <w:iCs w:val="0"/>
          <w:caps w:val="0"/>
          <w:color w:val="333333"/>
          <w:spacing w:val="0"/>
          <w:sz w:val="24"/>
          <w:szCs w:val="24"/>
          <w:shd w:val="clear" w:fill="FFFFFF"/>
          <w:lang w:eastAsia="zh-CN"/>
        </w:rPr>
        <w:t>北区办便民服务信息平台</w:t>
      </w:r>
      <w:r>
        <w:rPr>
          <w:rFonts w:hint="eastAsia" w:asciiTheme="minorEastAsia" w:hAnsiTheme="minorEastAsia" w:eastAsiaTheme="minorEastAsia" w:cstheme="minorEastAsia"/>
          <w:i w:val="0"/>
          <w:iCs w:val="0"/>
          <w:caps w:val="0"/>
          <w:color w:val="333333"/>
          <w:spacing w:val="0"/>
          <w:sz w:val="24"/>
          <w:szCs w:val="24"/>
          <w:shd w:val="clear" w:fill="FFFFFF"/>
        </w:rPr>
        <w:t>”微信公众号平台的内容维护工作，并根据上级精神指示、工作进展等及时动态调整栏目内容，确保公众深入了解政府信息。</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eastAsiaTheme="minorEastAsia" w:cstheme="minorEastAsia"/>
          <w:b w:val="0"/>
          <w:bCs w:val="0"/>
          <w:i w:val="0"/>
          <w:iCs w:val="0"/>
          <w:caps w:val="0"/>
          <w:color w:val="222222"/>
          <w:spacing w:val="0"/>
          <w:sz w:val="24"/>
          <w:szCs w:val="24"/>
          <w:shd w:val="clear" w:fill="FFFFFF"/>
          <w:lang w:eastAsia="zh-CN"/>
        </w:rPr>
      </w:pPr>
      <w:r>
        <w:rPr>
          <w:rFonts w:hint="eastAsia" w:asciiTheme="minorEastAsia" w:hAnsiTheme="minorEastAsia" w:cstheme="minorEastAsia"/>
          <w:i w:val="0"/>
          <w:iCs w:val="0"/>
          <w:caps w:val="0"/>
          <w:color w:val="222222"/>
          <w:spacing w:val="0"/>
          <w:sz w:val="24"/>
          <w:szCs w:val="24"/>
          <w:shd w:val="clear" w:fill="FFFFFF"/>
          <w:lang w:eastAsia="zh-CN"/>
        </w:rPr>
        <w:t>（五）</w:t>
      </w:r>
      <w:r>
        <w:rPr>
          <w:rFonts w:hint="eastAsia" w:asciiTheme="minorEastAsia" w:hAnsiTheme="minorEastAsia" w:eastAsiaTheme="minorEastAsia" w:cstheme="minorEastAsia"/>
          <w:i w:val="0"/>
          <w:iCs w:val="0"/>
          <w:caps w:val="0"/>
          <w:color w:val="222222"/>
          <w:spacing w:val="0"/>
          <w:sz w:val="24"/>
          <w:szCs w:val="24"/>
          <w:shd w:val="clear" w:fill="FFFFFF"/>
          <w:lang w:eastAsia="zh-CN"/>
        </w:rPr>
        <w:t>监督保障方面。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根据《条例》第五十条第四项要求，街道完善政务公开工作考核、社会评议和责任追究等制度，严格用制度规范政务公开工作，确保各项工作按时按质完成。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i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3"/>
        <w:tblW w:w="9740" w:type="dxa"/>
        <w:jc w:val="center"/>
        <w:shd w:val="clear" w:color="auto" w:fill="auto"/>
        <w:tblLayout w:type="fixed"/>
        <w:tblCellMar>
          <w:top w:w="0" w:type="dxa"/>
          <w:left w:w="0" w:type="dxa"/>
          <w:bottom w:w="0" w:type="dxa"/>
          <w:right w:w="0" w:type="dxa"/>
        </w:tblCellMar>
      </w:tblPr>
      <w:tblGrid>
        <w:gridCol w:w="2435"/>
        <w:gridCol w:w="2435"/>
        <w:gridCol w:w="2435"/>
        <w:gridCol w:w="2435"/>
      </w:tblGrid>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0</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0"/>
                <w:szCs w:val="20"/>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i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1"/>
        <w:gridCol w:w="946"/>
        <w:gridCol w:w="3257"/>
        <w:gridCol w:w="693"/>
        <w:gridCol w:w="693"/>
        <w:gridCol w:w="693"/>
        <w:gridCol w:w="693"/>
        <w:gridCol w:w="693"/>
        <w:gridCol w:w="693"/>
        <w:gridCol w:w="6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7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4769"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3"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6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1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3"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1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 w:hRule="atLeast"/>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一、本年新收政府信息公开申请数量</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二、上年结转政府信息公开申请数量</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三、本年度办理结果</w:t>
            </w: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（一）予以公开</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9"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jc w:val="center"/>
              <w:rPr>
                <w:rFonts w:hint="eastAsia" w:ascii="宋体"/>
                <w:sz w:val="24"/>
                <w:szCs w:val="24"/>
              </w:rPr>
            </w:pP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（二）部分公开（区分处理的，只计这一情形，不计其他情形）</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center" w:pos="308"/>
                <w:tab w:val="left" w:pos="453"/>
              </w:tabs>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i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tbl>
      <w:tblPr>
        <w:tblStyle w:val="3"/>
        <w:tblW w:w="97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r>
    </w:tbl>
    <w:p>
      <w:pPr>
        <w:keepNext w:val="0"/>
        <w:keepLines w:val="0"/>
        <w:widowControl/>
        <w:suppressLineNumbers w:val="0"/>
        <w:tabs>
          <w:tab w:val="left" w:pos="3606"/>
        </w:tabs>
        <w:jc w:val="left"/>
        <w:rPr>
          <w:rFonts w:hint="eastAsia"/>
          <w:lang w:eastAsia="zh-CN"/>
        </w:rPr>
      </w:pPr>
      <w:r>
        <w:rPr>
          <w:rFonts w:hint="eastAsia"/>
          <w:lang w:eastAsia="zh-CN"/>
        </w:rPr>
        <w:tab/>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2" w:firstLineChars="200"/>
        <w:jc w:val="both"/>
        <w:rPr>
          <w:rFonts w:hint="eastAsia" w:ascii="宋体" w:hAnsi="宋体" w:eastAsia="宋体" w:cs="宋体"/>
          <w:b/>
          <w:i w:val="0"/>
          <w:caps w:val="0"/>
          <w:color w:val="333333"/>
          <w:spacing w:val="0"/>
          <w:sz w:val="24"/>
          <w:szCs w:val="24"/>
          <w:shd w:val="clear" w:fill="FFFFFF"/>
        </w:rPr>
      </w:pPr>
      <w:r>
        <w:rPr>
          <w:rFonts w:hint="eastAsia" w:ascii="宋体" w:hAnsi="宋体" w:eastAsia="宋体" w:cs="宋体"/>
          <w:b/>
          <w:i w:val="0"/>
          <w:caps w:val="0"/>
          <w:color w:val="333333"/>
          <w:spacing w:val="0"/>
          <w:sz w:val="24"/>
          <w:szCs w:val="24"/>
          <w:shd w:val="clear" w:fill="FFFFFF"/>
          <w:lang w:eastAsia="zh-CN"/>
        </w:rPr>
        <w:t>五、</w:t>
      </w:r>
      <w:r>
        <w:rPr>
          <w:rFonts w:hint="eastAsia" w:ascii="宋体" w:hAnsi="宋体" w:eastAsia="宋体" w:cs="宋体"/>
          <w:b/>
          <w:i w:val="0"/>
          <w:caps w:val="0"/>
          <w:color w:val="333333"/>
          <w:spacing w:val="0"/>
          <w:sz w:val="24"/>
          <w:szCs w:val="24"/>
          <w:shd w:val="clear" w:fill="FFFFFF"/>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both"/>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2021年，北区街道办事处政府信息公开工作稳步推进，取得了一定成效，但是仍存在一些不足，主要问题：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一是推行政务公开力度还需进一步加强。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二是公开形式的便民性还需要进一步提高。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一是进一步加强宣传教育，切实提高认识。通过宣传教育使广大干部职工充分认识到政务公开的重要性和紧迫性，不断创新工作方法，突出重点，注重实效，加强信息报送工作力度，广泛深入的宣传人民群众的知情权、参与权、表达权和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t>二是进一步完善政务公开制度，提高工作水平。增强工作人员政务公开意识，努力提高政府信息公开水平。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宋体" w:hAnsi="宋体" w:eastAsia="宋体" w:cs="宋体"/>
          <w:i w:val="0"/>
          <w:caps w:val="0"/>
          <w:color w:val="333333"/>
          <w:spacing w:val="0"/>
          <w:sz w:val="24"/>
          <w:szCs w:val="2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六、其他需要报告的事项</w:t>
      </w:r>
    </w:p>
    <w:p>
      <w:pPr>
        <w:ind w:firstLine="480" w:firstLineChars="200"/>
        <w:rPr>
          <w:rFonts w:hint="eastAsia"/>
          <w:sz w:val="24"/>
          <w:szCs w:val="24"/>
          <w:lang w:val="en-US" w:eastAsia="zh-CN"/>
        </w:rPr>
      </w:pPr>
      <w:r>
        <w:rPr>
          <w:rFonts w:hint="eastAsia"/>
          <w:sz w:val="24"/>
          <w:szCs w:val="24"/>
          <w:lang w:val="en-US" w:eastAsia="zh-CN"/>
        </w:rPr>
        <w:t>（一）政务公开工作要点完成情况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加强权力配置信息公开。动态调整公布权责清单，对照法律法规，依法公开工作职能、机构设置、通讯地址、办公时间、官方网站、主要负责人等信息，全面展现政府机构权力配置情况。</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收取信息处理费情况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40" w:lineRule="exact"/>
        <w:ind w:leftChars="200" w:right="0" w:rightChars="0"/>
        <w:jc w:val="left"/>
        <w:textAlignment w:val="auto"/>
        <w:outlineLvl w:val="9"/>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2021</w:t>
      </w:r>
      <w:bookmarkStart w:id="0" w:name="_GoBack"/>
      <w:bookmarkEnd w:id="0"/>
      <w:r>
        <w:rPr>
          <w:rFonts w:hint="eastAsia" w:ascii="宋体" w:hAnsi="宋体" w:eastAsia="宋体" w:cs="宋体"/>
          <w:kern w:val="2"/>
          <w:sz w:val="24"/>
          <w:szCs w:val="24"/>
          <w:lang w:val="en-US" w:eastAsia="zh-CN"/>
        </w:rPr>
        <w:t>年度未产生收取信息处理费的依申请公开案件。</w:t>
      </w:r>
    </w:p>
    <w:p>
      <w:pPr>
        <w:rPr>
          <w:rFonts w:hint="eastAsia"/>
          <w:lang w:val="en-US" w:eastAsia="zh-CN"/>
        </w:rPr>
      </w:pPr>
      <w:r>
        <w:rPr>
          <w:rFonts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9370"/>
    <w:multiLevelType w:val="singleLevel"/>
    <w:tmpl w:val="A44E9370"/>
    <w:lvl w:ilvl="0" w:tentative="0">
      <w:start w:val="1"/>
      <w:numFmt w:val="chineseCounting"/>
      <w:suff w:val="nothing"/>
      <w:lvlText w:val="%1、"/>
      <w:lvlJc w:val="left"/>
      <w:rPr>
        <w:rFonts w:hint="eastAsia"/>
      </w:rPr>
    </w:lvl>
  </w:abstractNum>
  <w:abstractNum w:abstractNumId="1">
    <w:nsid w:val="F295A704"/>
    <w:multiLevelType w:val="singleLevel"/>
    <w:tmpl w:val="F295A7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86A0A"/>
    <w:rsid w:val="1C6C40F3"/>
    <w:rsid w:val="216A1A01"/>
    <w:rsid w:val="22201710"/>
    <w:rsid w:val="25580E3F"/>
    <w:rsid w:val="3A8A3539"/>
    <w:rsid w:val="3B131EB2"/>
    <w:rsid w:val="3DC2371B"/>
    <w:rsid w:val="41EE0F83"/>
    <w:rsid w:val="43977301"/>
    <w:rsid w:val="48D82045"/>
    <w:rsid w:val="5B374D9F"/>
    <w:rsid w:val="600A6F29"/>
    <w:rsid w:val="65821E7C"/>
    <w:rsid w:val="6BE31E92"/>
    <w:rsid w:val="6BF84629"/>
    <w:rsid w:val="6F386A0A"/>
    <w:rsid w:val="73206BF9"/>
    <w:rsid w:val="76686AD9"/>
    <w:rsid w:val="7EA343D2"/>
    <w:rsid w:val="7EBF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2022-01-13T01:18:00Z</dcterms:created>
  <dc:creator>0000</dc:creator>
  <cp:lastModifiedBy>Administrator</cp:lastModifiedBy>
  <cp:lastPrinted>2022-01-26T03:41:00Z</cp:lastPrinted>
  <dcterms:modified xsi:type="dcterms:W3CDTF">2022-02-17T10:36:12Z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5BA13D7B26EB4487983859B81B3A6041</vt:lpwstr>
  </property>
</Properties>
</file>